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921"/>
        <w:gridCol w:w="900"/>
        <w:gridCol w:w="975"/>
        <w:gridCol w:w="900"/>
      </w:tblGrid>
      <w:tr w:rsidR="00376C00" w:rsidRPr="00376C00" w:rsidTr="00376C00">
        <w:trPr>
          <w:trHeight w:val="30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_GoBack"/>
            <w:bookmarkEnd w:id="0"/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(extrait du BO spécial n°11 du 26/11/2015)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76C00" w:rsidRPr="00376C00" w:rsidTr="00376C00">
        <w:trPr>
          <w:trHeight w:val="885"/>
        </w:trPr>
        <w:tc>
          <w:tcPr>
            <w:tcW w:w="10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376C00" w:rsidRPr="00376C00" w:rsidTr="00376C00">
        <w:trPr>
          <w:trHeight w:val="600"/>
        </w:trPr>
        <w:tc>
          <w:tcPr>
            <w:tcW w:w="10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Français</w:t>
            </w:r>
          </w:p>
        </w:tc>
      </w:tr>
      <w:tr w:rsidR="00376C00" w:rsidRPr="00376C00" w:rsidTr="00376C00">
        <w:trPr>
          <w:trHeight w:val="6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Langage oral.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76C00" w:rsidRPr="00376C00" w:rsidTr="00376C00">
        <w:trPr>
          <w:trHeight w:val="79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Conserver une attention soutenue lors de situations d'écoute ou d'interactions et manifester, si besoin et à bon escient, son incompréhension.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6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Dans les différentes situations de communication, produire des énoncés clairs en tenant compte de l'objet du propos et des interlocuteurs.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8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Pratiquer avec efficacité les formes de discours attendus - notamment raconter, décrire, expliquer - dans des situations où les attentes sont explicites ; en particulier raconter seul un récit étudié en classe.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72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Participer avec pertinence à un échange (questionner, répondre à une interpellation, exprimer un accord ou un désaccord, apporter un complément…).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6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Lecture et compréhension de l'écrit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76C00" w:rsidRPr="00376C00" w:rsidTr="00376C00">
        <w:trPr>
          <w:trHeight w:val="78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Identifier des mots rapidement: décoder aisément des mots inconnus réguliers, reconnaître des mots fréquents et des mots irréguliers mémorisés.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51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Lire et comprendre des textes adaptés à la maturité et à la culture scolaire des élèves.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63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Lire à voix haute avec fluidité, après préparation, un texte d'une demi-page, participer à une lecture dialoguée après préparation.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6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Ecriture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76C00" w:rsidRPr="00376C00" w:rsidTr="00376C00">
        <w:trPr>
          <w:trHeight w:val="8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Copier ou transcrire, dans une écriture lisible, un texte d'une dizaine de lignes en respectant la ponctuation, l'orthographe et en soignant la présentation.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64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Rédiger un texte d'environ une demi-page, cohérent, organisé, ponctué, pertinent par rapport à la visée et au destinataire.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52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>Améliorer une production, notamment l'orthographe, en tenant compte d'indications.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60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Etude de la langue (grammaire, orthographe, lexique)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76C00" w:rsidRPr="00376C00" w:rsidTr="00376C00">
        <w:trPr>
          <w:trHeight w:val="54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Orthographier les mots les plus fréquents (notamment en situation scolaire) et les mots invariables mémorisés.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102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Raisonner pour réaliser les accords dans le groupe nominal d'une part (déterminant, nom, adjectif), entre le verbe et son sujet d'autre part (cas simples : sujet placé avant le verbe et proche de lui ; sujet composé d'un groupe nominal comportant au plus un adjectif).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76C00" w:rsidRPr="00376C00" w:rsidTr="00376C00">
        <w:trPr>
          <w:trHeight w:val="75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Utiliser ses connaissances sur la langue pour mieux s'exprimer à l'oral, pour mieux comprendre des mots et des textes, pour améliorer des textes écrits.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C00" w:rsidRPr="00376C00" w:rsidRDefault="00376C00" w:rsidP="00376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76C0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1A630B" w:rsidRDefault="00376C00">
      <w:r>
        <w:t>1</w:t>
      </w: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921"/>
        <w:gridCol w:w="820"/>
        <w:gridCol w:w="975"/>
        <w:gridCol w:w="900"/>
      </w:tblGrid>
      <w:tr w:rsidR="00326076" w:rsidRPr="00326076" w:rsidTr="00326076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(extrait du BO spécial n°11 du 26/11/2015)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6076" w:rsidRPr="00326076" w:rsidTr="00326076">
        <w:trPr>
          <w:trHeight w:val="885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326076" w:rsidRPr="00326076" w:rsidTr="00326076">
        <w:trPr>
          <w:trHeight w:val="600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Langues vivantes (étrangères ou régionales)</w:t>
            </w:r>
          </w:p>
        </w:tc>
      </w:tr>
      <w:tr w:rsidR="00326076" w:rsidRPr="00326076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Comprendre l'oral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:rsidTr="00326076">
        <w:trPr>
          <w:trHeight w:val="78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Comprendre des mots familiers et des expressions très courantes au sujet de soi, de sa famille et de l'environnement concret et immédiat, si les gens parlent lentement et distinctement.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S'exprimer oralement en continu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Utiliser des expressions et des phrases simples pour se décrire, décrire le lieu d'habitation et les gens de l'entourage.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Prendre part à une conversation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:rsidTr="00326076">
        <w:trPr>
          <w:trHeight w:val="7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Poser des questions simples sur des sujets familiers ou sur ce dont on a immédiatement besoin, ainsi que répondre à de telles questions.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600"/>
        </w:trPr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Enseignements artistiques</w:t>
            </w:r>
          </w:p>
        </w:tc>
      </w:tr>
      <w:tr w:rsidR="00326076" w:rsidRPr="00326076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lastRenderedPageBreak/>
              <w:t>Arts plastiques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Réaliser et donner à voir, individuellement ou collectivement, des productions plastiques de natures diverses.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52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Proposer des réponses inventives dans un projet individuel ou collectif.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Coopérer dans un projet artistique.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37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S'exprimer sur sa production, celle de ses pairs, sur l'art.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4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Comparer quelques œuvres d'art.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Education musicale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:rsidTr="00326076">
        <w:trPr>
          <w:trHeight w:val="57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Expérimenter sa voix parlée et chantée, explorer ses paramètres, la mobiliser au bénéfice d'une reproduction expressive.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54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Connaître et mettre en œuvre les conditions d'une écoute attentive et précise.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54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Imaginer des organisations simples . Créer des sons et maitriser leur succession.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Exprimer sa sensibilité et exercer son esprit critique tout en respectant les gouts et points de vue de chacun.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:rsidR="00F01900" w:rsidRDefault="00F01900"/>
    <w:p w:rsidR="00326076" w:rsidRDefault="00326076"/>
    <w:p w:rsidR="00326076" w:rsidRDefault="00326076"/>
    <w:p w:rsidR="00326076" w:rsidRDefault="00326076">
      <w:r>
        <w:t>2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921"/>
        <w:gridCol w:w="800"/>
        <w:gridCol w:w="975"/>
        <w:gridCol w:w="860"/>
      </w:tblGrid>
      <w:tr w:rsidR="00326076" w:rsidRPr="00326076" w:rsidTr="00326076">
        <w:trPr>
          <w:trHeight w:val="300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(extrait du BO spécial n°11 du 26/11/2015)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326076" w:rsidRPr="00326076" w:rsidTr="00326076">
        <w:trPr>
          <w:trHeight w:val="88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326076" w:rsidRPr="00326076" w:rsidTr="00326076">
        <w:trPr>
          <w:trHeight w:val="54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Education physique et sportive</w:t>
            </w:r>
          </w:p>
        </w:tc>
      </w:tr>
      <w:tr w:rsidR="00326076" w:rsidRPr="00326076" w:rsidTr="00326076">
        <w:trPr>
          <w:trHeight w:val="72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lastRenderedPageBreak/>
              <w:t>Produire une performance maximale, mesurée à une échéance donnée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:rsidTr="00326076">
        <w:trPr>
          <w:trHeight w:val="52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Courir, sauter, lancer à des intensités et des durées variables dans des contextes adaptés.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64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savoir différencier : courir vite et courir longtemps / lancer loin et lancer précis / sauter haut et sauter loin.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51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Accepter de viser une performance mesurée et de se confronter aux autres.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55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Remplir quelques rôles spécifiques (joueur, coach,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médiateur,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organisateur…)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67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Adapter ses déplacements à des environnements variés.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:rsidTr="00326076">
        <w:trPr>
          <w:trHeight w:val="58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 déplacer dans l'eau sur une quinzaine de mètres sans appui et après un temps d'immersion.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57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Réaliser un parcours en adaptant ses déplacements à un environnement inhabituel. L'espace est aménagé et sécurisé.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40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Respecter les règles de sécurité qui s'appliquent.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67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S'exprimer devant les autres par une prestation artistique et /ou acrobatique.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:rsidTr="00326076">
        <w:trPr>
          <w:trHeight w:val="72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Mobiliser le pouvoir expressif du corps, en reproduisant une séquence simple d'actions apprise ou en présentant une action inventée.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72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S'adapter au rythme, mémoriser des pas, des figures, des éléments et des enchainements pour réaliser des actions individuelles et collectives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67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Conduire et maitriser un affrontement collectif ou interindividuel.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326076" w:rsidRPr="00326076" w:rsidTr="00326076">
        <w:trPr>
          <w:trHeight w:val="63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S'engager dans un affrontement individuel ou collectif en respectant les règles du jeu.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60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Contrôler son engagement moteur et affectif pour réussir des actions simples.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375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Connaitre le but du jeu.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26076" w:rsidRPr="00326076" w:rsidTr="00326076">
        <w:trPr>
          <w:trHeight w:val="450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 ses partenaires et ses adversaires.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076" w:rsidRPr="00326076" w:rsidRDefault="00326076" w:rsidP="003260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260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326076" w:rsidRDefault="00326076"/>
    <w:p w:rsidR="009321D2" w:rsidRDefault="009321D2"/>
    <w:p w:rsidR="009321D2" w:rsidRDefault="009321D2">
      <w:r>
        <w:t>3</w:t>
      </w:r>
    </w:p>
    <w:p w:rsidR="009321D2" w:rsidRDefault="009321D2"/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921"/>
        <w:gridCol w:w="800"/>
        <w:gridCol w:w="975"/>
        <w:gridCol w:w="860"/>
      </w:tblGrid>
      <w:tr w:rsidR="009321D2" w:rsidRPr="009321D2" w:rsidTr="009321D2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(extrait du BO spécial n°11 du 26/11/2015)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321D2" w:rsidRPr="009321D2" w:rsidTr="009321D2">
        <w:trPr>
          <w:trHeight w:val="885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9321D2" w:rsidRPr="009321D2" w:rsidTr="009321D2">
        <w:trPr>
          <w:trHeight w:val="540"/>
        </w:trPr>
        <w:tc>
          <w:tcPr>
            <w:tcW w:w="9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Questionner le monde</w:t>
            </w:r>
          </w:p>
        </w:tc>
      </w:tr>
      <w:tr w:rsidR="009321D2" w:rsidRPr="009321D2" w:rsidTr="009321D2">
        <w:trPr>
          <w:trHeight w:val="7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Qu'est-ce que la matière?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:rsidTr="009321D2">
        <w:trPr>
          <w:trHeight w:val="63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Identifier les trois états de la matière et observer des changements d'états.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52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Identifier un changement d'état de l'eau dans un phénomène de la vie quotidienne.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67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Comment reconnaitre le monde vivant?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:rsidTr="009321D2">
        <w:trPr>
          <w:trHeight w:val="5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Connaitre des caractéristiques du monde vivant, ses interactions, sa diversité.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40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 des comportements favorables à sa santé.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67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Les objets techniques. Qu'est-ce que c'est? À quels besoins répondent-ils ? Comment fonctionnent-ils ?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:rsidTr="009321D2">
        <w:trPr>
          <w:trHeight w:val="45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Comprendre la fonction et le fonctionnement d'objets fabriqués.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Réaliser quelques objets et circuits électriques simples, en respectant des règles élémentaires de sécurité.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</w:tr>
      <w:tr w:rsidR="009321D2" w:rsidRPr="009321D2" w:rsidTr="009321D2">
        <w:trPr>
          <w:trHeight w:val="43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Commencer à s'approprier un environnement numérique.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lastRenderedPageBreak/>
              <w:t>Se situer dans l'espace.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:rsidTr="009321D2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 repérer dans l'espace et le représenter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46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Situer un lieu sur une carte, sur un globe, ou sur un écran informatique.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Se situer dans le temps.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:rsidTr="009321D2">
        <w:trPr>
          <w:trHeight w:val="40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Se repérer dans le temps et mesurer des durées.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42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Repérer et situer quelques évènements dans un temps long.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Explorer les organisations du monde.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9321D2" w:rsidRPr="009321D2" w:rsidTr="009321D2">
        <w:trPr>
          <w:trHeight w:val="6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Comparer quelques modes de vie des hommes et des femmes, et quelques représentations du monde.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40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Comprendre qu'un espace est organisé.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321D2" w:rsidRPr="009321D2" w:rsidTr="009321D2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Identifier des paysages.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1D2" w:rsidRPr="009321D2" w:rsidRDefault="009321D2" w:rsidP="00932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321D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9321D2" w:rsidRDefault="009321D2"/>
    <w:p w:rsidR="009321D2" w:rsidRDefault="009321D2">
      <w:r>
        <w:t>4</w:t>
      </w:r>
    </w:p>
    <w:p w:rsidR="00A73D91" w:rsidRDefault="00A73D91"/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921"/>
        <w:gridCol w:w="800"/>
        <w:gridCol w:w="975"/>
        <w:gridCol w:w="860"/>
      </w:tblGrid>
      <w:tr w:rsidR="00A73D91" w:rsidRPr="00A73D91" w:rsidTr="00A73D91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lang w:eastAsia="fr-FR"/>
              </w:rPr>
              <w:t>(extrait du BO spécial n°11 du 26/11/2015)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73D91" w:rsidRPr="00A73D91" w:rsidTr="00A73D91">
        <w:trPr>
          <w:trHeight w:val="885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double"/>
                <w:lang w:eastAsia="fr-FR"/>
              </w:rPr>
              <w:t>Cycle 2 / Attendus de fin de cycle</w:t>
            </w:r>
          </w:p>
        </w:tc>
      </w:tr>
      <w:tr w:rsidR="00A73D91" w:rsidRPr="00A73D91" w:rsidTr="00A73D91">
        <w:trPr>
          <w:trHeight w:val="540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Mathématiques</w:t>
            </w:r>
          </w:p>
        </w:tc>
      </w:tr>
      <w:tr w:rsidR="00A73D91" w:rsidRPr="00A73D91" w:rsidTr="00A73D91">
        <w:trPr>
          <w:trHeight w:val="7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Nombres et calculs.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A73D91" w:rsidRPr="00A73D91" w:rsidTr="00A73D91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Comprendre et utiliser des nombres entiers pour dénombrer, ordonner, repérer, comparer.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4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Nommer, lire, écrire, représenter des nombres entiers.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>Résoudre des problèmes en utilisant des nombres entiers et le calcul.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43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Calculer avec des nombres entiers.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7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Grandeurs et mesures.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A73D91" w:rsidRPr="00A73D91" w:rsidTr="00A73D91">
        <w:trPr>
          <w:trHeight w:val="66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Comparer, estimer, mesurer des longueurs, des masses, des contenances, des durées.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66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Utiliser le lexique, les unités, les instruments de mesures spécifiques de ces grandeurs.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6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Résoudre des problèmes impliquant des longueurs, des masses, des contenances, des durées, des prix.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7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r-FR"/>
              </w:rPr>
              <w:t>Espace et géométrie.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insuffisante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fragile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Maîtrise satisfaisante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Très bonne maîtrise</w:t>
            </w:r>
          </w:p>
        </w:tc>
      </w:tr>
      <w:tr w:rsidR="00A73D91" w:rsidRPr="00A73D91" w:rsidTr="00A73D91">
        <w:trPr>
          <w:trHeight w:val="49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(Se) repérer et (se) déplacer en utilisant des repères et des représentations.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42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Reconnaitre, nommer, décrire, reproduire quelques solides.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69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Reconnaitre, nommer, décrire, reproduire, construire quelques figures géométriques.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73D91" w:rsidRPr="00A73D91" w:rsidTr="00A73D91">
        <w:trPr>
          <w:trHeight w:val="75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Reconnaitre et utiliser les notions d'alignement, d'angle droit, d'égalité de longueurs, de milieu, de symétrie.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D91" w:rsidRPr="00A73D91" w:rsidRDefault="00A73D91" w:rsidP="00A73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A73D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</w:tbl>
    <w:p w:rsidR="00A73D91" w:rsidRDefault="00A73D91"/>
    <w:p w:rsidR="00A73D91" w:rsidRDefault="00A73D91"/>
    <w:p w:rsidR="00A73D91" w:rsidRDefault="00A73D91"/>
    <w:p w:rsidR="00A73D91" w:rsidRDefault="00A73D91"/>
    <w:p w:rsidR="00A73D91" w:rsidRDefault="00A73D91"/>
    <w:p w:rsidR="00A73D91" w:rsidRDefault="00A73D91"/>
    <w:p w:rsidR="00A73D91" w:rsidRDefault="00A73D91">
      <w:r>
        <w:lastRenderedPageBreak/>
        <w:t>5</w:t>
      </w:r>
    </w:p>
    <w:sectPr w:rsidR="00A7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00"/>
    <w:rsid w:val="000720F6"/>
    <w:rsid w:val="000B1786"/>
    <w:rsid w:val="000C257D"/>
    <w:rsid w:val="00120152"/>
    <w:rsid w:val="00147C17"/>
    <w:rsid w:val="001555BB"/>
    <w:rsid w:val="001A630B"/>
    <w:rsid w:val="001A7E38"/>
    <w:rsid w:val="001D56FA"/>
    <w:rsid w:val="001E29E4"/>
    <w:rsid w:val="001E78AE"/>
    <w:rsid w:val="0024396C"/>
    <w:rsid w:val="00294995"/>
    <w:rsid w:val="002A709E"/>
    <w:rsid w:val="002C5D4A"/>
    <w:rsid w:val="00326076"/>
    <w:rsid w:val="00347F89"/>
    <w:rsid w:val="00376C00"/>
    <w:rsid w:val="003A7E80"/>
    <w:rsid w:val="004446E8"/>
    <w:rsid w:val="00451CBB"/>
    <w:rsid w:val="0046133E"/>
    <w:rsid w:val="004C27BF"/>
    <w:rsid w:val="004F7E30"/>
    <w:rsid w:val="005744DB"/>
    <w:rsid w:val="005A0DE6"/>
    <w:rsid w:val="005E0523"/>
    <w:rsid w:val="007208AE"/>
    <w:rsid w:val="007302AD"/>
    <w:rsid w:val="007A1787"/>
    <w:rsid w:val="007A55C7"/>
    <w:rsid w:val="007D4E61"/>
    <w:rsid w:val="00817D73"/>
    <w:rsid w:val="00820D7A"/>
    <w:rsid w:val="00822A5D"/>
    <w:rsid w:val="008522F8"/>
    <w:rsid w:val="00886CCE"/>
    <w:rsid w:val="008C1900"/>
    <w:rsid w:val="009321D2"/>
    <w:rsid w:val="009856AA"/>
    <w:rsid w:val="00A14D1B"/>
    <w:rsid w:val="00A62B0A"/>
    <w:rsid w:val="00A73D91"/>
    <w:rsid w:val="00A918D5"/>
    <w:rsid w:val="00AE51F5"/>
    <w:rsid w:val="00B6411B"/>
    <w:rsid w:val="00BE7270"/>
    <w:rsid w:val="00C11C6C"/>
    <w:rsid w:val="00C41842"/>
    <w:rsid w:val="00C920DD"/>
    <w:rsid w:val="00CB7826"/>
    <w:rsid w:val="00CC6319"/>
    <w:rsid w:val="00D325AC"/>
    <w:rsid w:val="00D4033F"/>
    <w:rsid w:val="00D6101C"/>
    <w:rsid w:val="00D83FF1"/>
    <w:rsid w:val="00D93CA9"/>
    <w:rsid w:val="00DA04E3"/>
    <w:rsid w:val="00DA4FA4"/>
    <w:rsid w:val="00DB2ABA"/>
    <w:rsid w:val="00DC391A"/>
    <w:rsid w:val="00DE0A10"/>
    <w:rsid w:val="00E4497D"/>
    <w:rsid w:val="00E8771E"/>
    <w:rsid w:val="00EE673A"/>
    <w:rsid w:val="00EF73F0"/>
    <w:rsid w:val="00F01900"/>
    <w:rsid w:val="00F305D5"/>
    <w:rsid w:val="00F55648"/>
    <w:rsid w:val="00F900F8"/>
    <w:rsid w:val="00FB2CE3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BA030-5064-458E-B159-6F48A220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1498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CLAUDIE GRADOS</dc:creator>
  <cp:lastModifiedBy>STEPHANE LE GRANCHE</cp:lastModifiedBy>
  <cp:revision>2</cp:revision>
  <dcterms:created xsi:type="dcterms:W3CDTF">2016-11-07T11:27:00Z</dcterms:created>
  <dcterms:modified xsi:type="dcterms:W3CDTF">2016-11-07T11:27:00Z</dcterms:modified>
</cp:coreProperties>
</file>